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6D" w:rsidRDefault="007E336D" w:rsidP="007E336D">
      <w:pPr>
        <w:pStyle w:val="a3"/>
        <w:spacing w:before="150" w:beforeAutospacing="0" w:after="150" w:afterAutospacing="0"/>
        <w:ind w:left="150" w:right="150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Поголовье скота </w:t>
      </w:r>
      <w:r>
        <w:rPr>
          <w:rFonts w:ascii="Verdana" w:hAnsi="Verdana"/>
          <w:i/>
          <w:iCs/>
          <w:color w:val="000000"/>
          <w:sz w:val="17"/>
          <w:szCs w:val="17"/>
        </w:rPr>
        <w:t>включает поголовье всех возрастных групп соответствующего вида скота.</w:t>
      </w:r>
    </w:p>
    <w:p w:rsidR="007E336D" w:rsidRDefault="007E336D" w:rsidP="007E336D">
      <w:pPr>
        <w:pStyle w:val="a3"/>
        <w:spacing w:before="150" w:beforeAutospacing="0" w:after="150" w:afterAutospacing="0"/>
        <w:ind w:left="150" w:right="150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Производство скота и птицы на убой</w:t>
      </w:r>
      <w:r>
        <w:rPr>
          <w:rFonts w:ascii="Verdana" w:hAnsi="Verdana"/>
          <w:i/>
          <w:iCs/>
          <w:color w:val="000000"/>
          <w:sz w:val="17"/>
          <w:szCs w:val="17"/>
        </w:rPr>
        <w:t xml:space="preserve"> - показатель, характеризующий результат использования скота и птицы для забоя на мясо. Общий объем производства скота и птицы на убой </w:t>
      </w:r>
      <w:proofErr w:type="gramStart"/>
      <w:r>
        <w:rPr>
          <w:rFonts w:ascii="Verdana" w:hAnsi="Verdana"/>
          <w:i/>
          <w:iCs/>
          <w:color w:val="000000"/>
          <w:sz w:val="17"/>
          <w:szCs w:val="17"/>
        </w:rPr>
        <w:t>отражается в пересчете на убойный вес и включает</w:t>
      </w:r>
      <w:proofErr w:type="gramEnd"/>
      <w:r>
        <w:rPr>
          <w:rFonts w:ascii="Verdana" w:hAnsi="Verdana"/>
          <w:i/>
          <w:iCs/>
          <w:color w:val="000000"/>
          <w:sz w:val="17"/>
          <w:szCs w:val="17"/>
        </w:rPr>
        <w:t xml:space="preserve"> как проданные скот и птицу, подлежащие забою, так и забитые в сельскохозяйственных организациях, крестьянских (фермерских) хозяйствах, у индивидуальных предпринимателей и в хозяйствах населения.</w:t>
      </w:r>
    </w:p>
    <w:p w:rsidR="007E336D" w:rsidRDefault="007E336D" w:rsidP="007E336D">
      <w:pPr>
        <w:pStyle w:val="a3"/>
        <w:spacing w:before="150" w:beforeAutospacing="0" w:after="150" w:afterAutospacing="0"/>
        <w:ind w:left="150" w:right="150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Производство молока</w:t>
      </w:r>
      <w:r>
        <w:rPr>
          <w:rFonts w:ascii="Verdana" w:hAnsi="Verdana"/>
          <w:i/>
          <w:iCs/>
          <w:color w:val="000000"/>
          <w:sz w:val="17"/>
          <w:szCs w:val="17"/>
        </w:rPr>
        <w:t xml:space="preserve"> характеризуется фактически надоенным коровьим, козьим, овечьим, кобыльим и </w:t>
      </w:r>
      <w:proofErr w:type="spellStart"/>
      <w:r>
        <w:rPr>
          <w:rFonts w:ascii="Verdana" w:hAnsi="Verdana"/>
          <w:i/>
          <w:iCs/>
          <w:color w:val="000000"/>
          <w:sz w:val="17"/>
          <w:szCs w:val="17"/>
        </w:rPr>
        <w:t>буйволиным</w:t>
      </w:r>
      <w:proofErr w:type="spellEnd"/>
      <w:r>
        <w:rPr>
          <w:rFonts w:ascii="Verdana" w:hAnsi="Verdana"/>
          <w:i/>
          <w:iCs/>
          <w:color w:val="000000"/>
          <w:sz w:val="17"/>
          <w:szCs w:val="17"/>
        </w:rPr>
        <w:t xml:space="preserve"> молоком, независимо от того, было ли оно реализовано или потреблено в хозяйстве на выпойку молодняка. Молоко, высосанное молодняком при </w:t>
      </w:r>
      <w:proofErr w:type="spellStart"/>
      <w:r>
        <w:rPr>
          <w:rFonts w:ascii="Verdana" w:hAnsi="Verdana"/>
          <w:i/>
          <w:iCs/>
          <w:color w:val="000000"/>
          <w:sz w:val="17"/>
          <w:szCs w:val="17"/>
        </w:rPr>
        <w:t>подсо</w:t>
      </w:r>
      <w:proofErr w:type="gramStart"/>
      <w:r>
        <w:rPr>
          <w:rFonts w:ascii="Verdana" w:hAnsi="Verdana"/>
          <w:i/>
          <w:iCs/>
          <w:color w:val="000000"/>
          <w:sz w:val="17"/>
          <w:szCs w:val="17"/>
        </w:rPr>
        <w:t>c</w:t>
      </w:r>
      <w:proofErr w:type="gramEnd"/>
      <w:r>
        <w:rPr>
          <w:rFonts w:ascii="Verdana" w:hAnsi="Verdana"/>
          <w:i/>
          <w:iCs/>
          <w:color w:val="000000"/>
          <w:sz w:val="17"/>
          <w:szCs w:val="17"/>
        </w:rPr>
        <w:t>ном</w:t>
      </w:r>
      <w:proofErr w:type="spellEnd"/>
      <w:r>
        <w:rPr>
          <w:rFonts w:ascii="Verdana" w:hAnsi="Verdana"/>
          <w:i/>
          <w:iCs/>
          <w:color w:val="000000"/>
          <w:sz w:val="17"/>
          <w:szCs w:val="17"/>
        </w:rPr>
        <w:t xml:space="preserve"> его содержании, в продукцию не включается и не учитывается при определении средних удоев.</w:t>
      </w:r>
    </w:p>
    <w:p w:rsidR="007E336D" w:rsidRDefault="007E336D" w:rsidP="007E336D">
      <w:pPr>
        <w:pStyle w:val="a3"/>
        <w:spacing w:before="150" w:beforeAutospacing="0" w:after="150" w:afterAutospacing="0"/>
        <w:ind w:left="150" w:right="150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Производство шерсти </w:t>
      </w:r>
      <w:r>
        <w:rPr>
          <w:rFonts w:ascii="Verdana" w:hAnsi="Verdana"/>
          <w:i/>
          <w:iCs/>
          <w:color w:val="000000"/>
          <w:sz w:val="17"/>
          <w:szCs w:val="17"/>
        </w:rPr>
        <w:t>включает весь объем фактически настриженной овечьей, козьей шерсти и козий пух. Шерсть, полученная с овчин при промышленной переработке их на кожу, в продукцию не включается. Вес шерсти показывается физический, полученный непосредственно после стрижки овец (т.е. вес немытой шерсти).</w:t>
      </w:r>
    </w:p>
    <w:p w:rsidR="007E336D" w:rsidRDefault="007E336D" w:rsidP="007E336D">
      <w:pPr>
        <w:pStyle w:val="a3"/>
        <w:spacing w:before="150" w:beforeAutospacing="0" w:after="150" w:afterAutospacing="0"/>
        <w:ind w:left="150" w:right="150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Производство яиц </w:t>
      </w:r>
      <w:r>
        <w:rPr>
          <w:rFonts w:ascii="Verdana" w:hAnsi="Verdana"/>
          <w:i/>
          <w:iCs/>
          <w:color w:val="000000"/>
          <w:sz w:val="17"/>
          <w:szCs w:val="17"/>
        </w:rPr>
        <w:t>включает их сбор за год от всех видов сельскохозяйственной птицы, в том числе яйца, пошедшие на воспроизводство птицы (инкубация и др.)</w:t>
      </w:r>
    </w:p>
    <w:p w:rsidR="007E336D" w:rsidRDefault="007E336D" w:rsidP="007E336D">
      <w:pPr>
        <w:pStyle w:val="a3"/>
        <w:spacing w:before="150" w:beforeAutospacing="0" w:after="150" w:afterAutospacing="0"/>
        <w:ind w:left="150" w:right="150"/>
        <w:rPr>
          <w:rFonts w:ascii="Verdana" w:hAnsi="Verdana"/>
          <w:i/>
          <w:iCs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17"/>
          <w:szCs w:val="17"/>
        </w:rPr>
        <w:t>Производство меда </w:t>
      </w:r>
      <w:r>
        <w:rPr>
          <w:rFonts w:ascii="Verdana" w:hAnsi="Verdana"/>
          <w:i/>
          <w:iCs/>
          <w:color w:val="000000"/>
          <w:sz w:val="17"/>
          <w:szCs w:val="17"/>
        </w:rPr>
        <w:t>определяется количеством собранного пчелами меда, вынутого из ульев.</w:t>
      </w:r>
    </w:p>
    <w:p w:rsidR="001A0896" w:rsidRDefault="001A0896">
      <w:bookmarkStart w:id="0" w:name="_GoBack"/>
      <w:bookmarkEnd w:id="0"/>
    </w:p>
    <w:sectPr w:rsidR="001A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1A"/>
    <w:rsid w:val="001A0896"/>
    <w:rsid w:val="00793397"/>
    <w:rsid w:val="007E336D"/>
    <w:rsid w:val="00A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Надежда Владимировна</dc:creator>
  <cp:lastModifiedBy>Голубева Надежда Владимировна</cp:lastModifiedBy>
  <cp:revision>3</cp:revision>
  <dcterms:created xsi:type="dcterms:W3CDTF">2023-11-02T04:39:00Z</dcterms:created>
  <dcterms:modified xsi:type="dcterms:W3CDTF">2023-11-02T04:45:00Z</dcterms:modified>
</cp:coreProperties>
</file>